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7"/>
        <w:jc w:val="right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  <w:r>
        <w:rPr>
          <w:rFonts w:ascii="Times New Roman" w:hAnsi="Times New Roman" w:cs="Times New Roman"/>
          <w:b w:val="0"/>
          <w:sz w:val="28"/>
          <w:szCs w:val="28"/>
        </w:rPr>
      </w:r>
    </w:p>
    <w:p>
      <w:pPr>
        <w:pStyle w:val="83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МЕТОДИКА</w:t>
      </w:r>
      <w:r/>
    </w:p>
    <w:p>
      <w:pPr>
        <w:pStyle w:val="837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РАСЧЕТА НОРМАТИВОВ ДЛЯ ОПРЕДЕЛЕНИЯ ОБЩЕГО ОБЪЕМА СУБВЕНЦИЙ,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ПРЕДОСТАВЛЯЕМЫХ МЕСТНЫМ БЮДЖЕТАМ ИЗ ОБЛАСТНОГО БЮДЖЕТА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ДЛЯ ОСУЩЕСТВЛЕНИЯ ОРГАНАМИ МЕСТНОГО </w:t>
      </w:r>
      <w:r>
        <w:rPr>
          <w:rFonts w:ascii="Times New Roman" w:hAnsi="Times New Roman" w:cs="Times New Roman"/>
          <w:sz w:val="28"/>
          <w:szCs w:val="28"/>
        </w:rPr>
        <w:t xml:space="preserve">САМОУПРАВЛЕНИЯ ОТДЕЛЬНЫХ ГОСУДАРСТВЕННЫХ ПОЛНОМОЧИЙ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83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астоящая Методика устанавливает порядок расчета нормативов для определения общего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отдельных государственных по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лномочий (далее - субвенции), и распределения указанных субвенций между муниципальными образованиями в соответствии со статьей 140 Бюджетного кодекса Российской Федерации.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Общий объем субвенций (Собщ), предоставляемых муниципальным образованиям, определяется по следующей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center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Собщ = Свпр + Сспд + Сдоп + Сож + Ссвид,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center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Свпр - объем субвенций, предоставляемых муниципальным образованиям для выплаты вознаграждения приемным родителям;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 - объем субвенций, предоставляемых муниципальным образованиям для осуществления отдельных государственных полномочий в сфере социальной поддержки детей-сирот и детей, оставшихся без попечения родителей, лиц из числа детей-сирот и детей, оставшихся без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попечения родителей;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Сдоп - объем субвенций, предоставляемых муниципальным образованиям для осуществления отдельных государственных полномочий по организации и осуществлению деятельности по опеке и попечительству;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ож - объем субвенций, предоставляемых муниципальным образованиям для осуществления отдельных государственных полномочий по предоставлению гражданам жилых помещений, в том числе осуществлению строительства жилых помещений, а также по предоставлению социальн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ой выплаты на приобретение жилого помещения, выплаты на приобретение жилого помещения или погашение ипотеки;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свид - объем субвенций, предоставляемых муниципальным образованиям для осуществления отдельных государственных полномочий по предоставлению в соответствии с законодательством Новосибирской области единовременной выплаты на приобретение в собственность жило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 помещения.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бщий объем бюджетных ассигнований на осуществление отдельного государственного полномочия, указанного в подпункте "а" пункта 52 статьи 1 настоящего Закона, распределяется между уполномоченным органом и уполномоченным органом в сфере строительства в порядке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установленном Правительством Новосибирской области.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 Определение объема субвенций для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выплаты вознаграждения приемным родителям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center"/>
        <w:rPr>
          <w:b/>
          <w:bCs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1.1. Объем субвенций, предоставляемых муниципальным образованиям для выплаты вознаграждения приемным родителям (Свпр), рассчитывается по следующей формуле:</w:t>
      </w:r>
      <w:r>
        <w:rPr>
          <w:b/>
          <w:bCs/>
        </w:rPr>
      </w:r>
      <w:r>
        <w:rPr>
          <w:b/>
          <w:bCs/>
          <w:highlight w:val="none"/>
        </w:rPr>
      </w:r>
    </w:p>
    <w:p>
      <w:pPr>
        <w:pStyle w:val="837"/>
        <w:jc w:val="center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7"/>
        <w:jc w:val="both"/>
        <w:rPr>
          <w:rFonts w:ascii="Times New Roman" w:hAnsi="Times New Roman" w:cs="Times New Roman"/>
          <w:b w:val="0"/>
          <w:bCs w:val="0"/>
        </w:rPr>
      </w:pPr>
      <w:r>
        <w:rPr>
          <w:rFonts w:ascii="Times New Roman" w:hAnsi="Times New Roman" w:eastAsia="Times New Roman" w:cs="Times New Roman"/>
          <w:b w:val="0"/>
          <w:bCs w:val="0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highlight w:val="none"/>
        </w:rPr>
      </w:r>
    </w:p>
    <w:p>
      <w:pPr>
        <w:pStyle w:val="837"/>
        <w:jc w:val="both"/>
        <w:rPr>
          <w:rFonts w:ascii="Times New Roman" w:hAnsi="Times New Roman" w:eastAsia="Times New Roman" w:cs="Times New Roman"/>
          <w:b w:val="0"/>
          <w:bCs w:val="0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 w:val="0"/>
          <w:bCs w:val="0"/>
        </w:rPr>
        <w:t xml:space="preserve">C впр = </w:t>
      </w:r>
      <m:oMath>
        <m:nary>
          <m:naryPr>
            <m:chr m:val="∑"/>
            <m:grow m:val="off"/>
            <m:limLoc m:val="undOvr"/>
            <m:ctrlPr>
              <w:rPr>
                <w:rFonts w:hint="default" w:ascii="Cambria Math" w:hAnsi="Cambria Math" w:eastAsia="Cambria Math" w:cs="Cambria Math"/>
                <w:b w:val="0"/>
                <w:bCs/>
                <w:i/>
              </w:rPr>
            </m:ctrlPr>
          </m:naryPr>
          <m:sub>
            <m:r>
              <w:rPr>
                <w:rFonts w:hint="default" w:ascii="Cambria Math" w:hAnsi="Cambria Math" w:eastAsia="Cambria Math" w:cs="Cambria Math"/>
              </w:rPr>
              <m:rPr>
                <m:sty m:val="i"/>
              </m:rPr>
              <m:t>i</m:t>
            </m:r>
            <m:r>
              <w:rPr>
                <w:rFonts w:hint="default" w:ascii="Cambria Math" w:hAnsi="Cambria Math" w:eastAsia="Cambria Math" w:cs="Cambria Math"/>
              </w:rPr>
              <m:rPr>
                <m:sty m:val="i"/>
              </m:rPr>
              <m:t>=1</m:t>
            </m:r>
          </m:sub>
          <m:sup>
            <m:r>
              <w:rPr>
                <w:rFonts w:hint="default" w:ascii="Cambria Math" w:hAnsi="Cambria Math" w:eastAsia="Cambria Math" w:cs="Cambria Math"/>
              </w:rPr>
              <m:rPr>
                <m:sty m:val="i"/>
              </m:rPr>
              <m:t>n</m:t>
            </m:r>
          </m:sup>
          <m:e>
            <m:r>
              <w:rPr>
                <w:rFonts w:hint="default" w:ascii="Cambria Math" w:hAnsi="Cambria Math" w:eastAsia="Cambria Math" w:cs="Cambria Math"/>
              </w:rPr>
              <m:rPr>
                <m:sty m:val="i"/>
              </m:rPr>
              <m:t>C</m:t>
            </m:r>
            <m:r>
              <w:rPr>
                <w:rFonts w:hint="default" w:ascii="Cambria Math" w:hAnsi="Cambria Math" w:eastAsia="Cambria Math" w:cs="Cambria Math"/>
              </w:rPr>
              <m:rPr>
                <m:sty m:val="i"/>
              </m:rPr>
              <m:t> </m:t>
            </m:r>
            <m:r>
              <w:rPr>
                <w:rFonts w:hint="default" w:ascii="Cambria Math" w:hAnsi="Cambria Math" w:eastAsia="Cambria Math" w:cs="Cambria Math"/>
              </w:rPr>
              <m:rPr>
                <m:sty m:val="i"/>
              </m:rPr>
              <m:t>впр</m:t>
            </m:r>
            <m:r>
              <w:rPr>
                <w:rFonts w:hint="default" w:ascii="Cambria Math" w:hAnsi="Cambria Math" w:eastAsia="Cambria Math" w:cs="Cambria Math"/>
              </w:rPr>
              <m:rPr>
                <m:sty m:val="i"/>
              </m:rPr>
              <m:t>i</m:t>
            </m:r>
          </m:e>
        </m:nary>
      </m:oMath>
      <w:r>
        <w:rPr>
          <w:rFonts w:ascii="Times New Roman" w:hAnsi="Times New Roman" w:eastAsia="Times New Roman" w:cs="Times New Roman"/>
          <w:b w:val="0"/>
          <w:bCs w:val="0"/>
        </w:rPr>
        <w:t xml:space="preserve"> , где:</w:t>
      </w:r>
      <w:r>
        <w:rPr>
          <w:rFonts w:ascii="Times New Roman" w:hAnsi="Times New Roman" w:eastAsia="Times New Roman" w:cs="Times New Roman"/>
          <w:b w:val="0"/>
          <w:bCs w:val="0"/>
          <w:highlight w:val="none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position w:val="-26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i - муниципальное образование;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n - количество муниципальных образований;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Свпрi - объем субвенции для выплаты вознаграждения приемным родителям, предоставляемой i-му муниципальному образованию.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37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1.2. Объем субвенции для выплаты вознаграждения приемным родителям, предоставляемой i-му муниципальному образованию (Свпрi), определяется по формуле:</w:t>
      </w:r>
      <w:r>
        <w:rPr>
          <w:b/>
          <w:bCs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Свпрi = (Ввпр x Гвпрi + Рвпрi + Нвпрi) x Авпр x Фвпр x 12,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Ввпр - базовая часть вознаграждения, размер которой установлен Законом Новосибирской области от 15 декабря 2007 года N 175-ОЗ "Об опеке и попечительстве в Новосибирской области" (далее - Закон Новосибирской области N 175-ОЗ);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Гвпрi - прогнозируемое на очередной финансовый год количество приемных семей в i-том муниципальном образовании;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Рвпрi - доплата к базовой части вознаграждения за каждого ребенка, принятого на воспитание сверх одного приемного ребенка, в i-том муниципальном образовании, определяемая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Pвпрi = 0,2 x Ввпр x (Д1впрi - Гвпрi),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center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Д1впрi - прогнозируемое на очередной финансовый год количество приемных детей в i-том муниципальном образовании;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Нвпрi - доплата к базовой части вознаграждения за каждого принятого на воспитание ребенка с ограниченными возможностями здоровья, хронически больного на основании медицинского заключения в i-том муниципальном образовании, определяемая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Нвпрi = 0,2 x Ввпр x Д2впрi,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Д2впрi - прогнозируемое среднегодовое количество детей с </w:t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ограниченными возможностями здоровья, хронически больных на основании медицинского заключения на очередной финансовый год в i-том муниципальном образовании;</w:t>
      </w:r>
      <w:r>
        <w:rPr>
          <w:b w:val="0"/>
          <w:bCs w:val="0"/>
        </w:rPr>
      </w:r>
      <w:r/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Авпр - районный коэффициент, установленный на территории Новосибирской области;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Фвпр - отчисления по страховым взносам на обязательное пенсионное страхование, на обязательное медицинское страхование, на обязательное социальное страхование на случай временной нетрудоспособности и в связи с материнством;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12 - число месяцев в году.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 Определение объема субвенций для осуществления отдельных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государственных полномочий в сфере социальной поддержки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детей-сирот и детей, оставшихся без попечения родителей,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лиц из числа детей-сирот и детей, оставшихся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без попечения родителей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бъем субвенций для осуществления отдельных государственных полномочий в сфере социальной поддержки детей-сирот, детей, оставшихся без обеспечения родителей, лиц из числа детей-сирот и детей, оставшихся без попечения родителей, определяется с использованием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нормативов финансовых затрат на социальную поддержку детей-сирот и детей, оставшихся без попечения родителей, лиц из числа детей-сирот и детей, оставшихся без попечения родителей, которые включают расходы на: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предоставление детям-сиротам и детям, оставшимся без попечения родителей, лицам из числа детей-сирот и детей, оставшихся без попечения родителей, бесплатного питания, бесплатного комплекта одежды и обуви, мягкого инвентаря;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беспечение одеждой, обувью, мягким инвентарем, оборудованием и единовременным денежным пособием выпускников организаций для детей-сирот и детей, оставшихся без попечения родителей, выпускников организаций, осуществляющих образовательную деятельность (за ис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ключением находящихся на полном государственном обеспечении в указанных организациях), - детей-сирот и детей, оставшихся без попечения родителей, лиц из числа детей-сирот и детей, оставшихся без попечения родителей;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беспечение бесплатным проездом по муниципальным и межмуниципальным маршрутам регулярных перевозок по регулируемым тарифам, по межмуниципальным маршрутам регулярных перевозок по нерегулируемым тарифам, а также один раз в год к месту жительства и обратно к 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сту учебы детей-сирот и детей, оставшихся без попечения родителей, лиц из числа детей-сирот и детей, оставшихся без попечения родителей, обучающихся по очной форме обучения по основным общеобразовательным программам за счет средств областного бюджета Новос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ибирской области или местных бюджетов;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обеспечение денежными средствами на личные расходы и культурно-массовые мероприятия детей-сирот и детей, оставшихся без попечения родителей, лиц из числа детей-сирот и детей, оставшихся без попечения родителей.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ри определении объема субвенции для осуществления отдельных государственных полномочий в сфере социальной поддержки детей-сирот и детей, оставшихся без попечения родителей, лиц из числа детей-сирот и детей, оставшихся без попечения родителей, содержащихся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организациях для детей-сирот и детей, оставшихся без попечения родителей, учитываются финансовые затраты на оплату труда с начислениями на оплату труда работников муниципальных организаций для детей-сирот и детей, оставшихся без попечения родителей, за ис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ключением оплаты труда с начислениями на оплату труда педагогических работников, участвующих в реализации основных общеобразовательных программ.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.1. Объем субвенций, предоставляемых муниципальным образованиям для осуществления отдельных государственных полномочий в сфере социальной поддержки детей-сирот и детей, оставшихся без попечения родителей, лиц из числа детей-сирот и детей, оставшихся без по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печения родителей (Сспд), рассчитывается по формуле: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Сспд = Сспд1 + Сспд2 + Сспд3,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спд1 - объем субвенций для социальной поддержки детей-сирот и детей, оставшихся без попечения родителей, лиц из числа детей-сирот и детей, оставшихся без попечения родителей, содержащихся в организациях для детей-сирот и детей, оставшихся без попечения род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ителей;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спд2 - объем субвенций для социальной поддержки детей-сирот и детей, оставшихся без попечения родителей, находящихся под опекой и попечительством и переданных на воспитание в приемные семьи, лиц из числа детей-сирот и детей, оставшихся без попечения родите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лей;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спд3 - объем субвенций для обеспечения одеждой, обувью, мягким инвентарем, оборудованием и единовременным денежным пособием выпускников организаций для детей-сирот и детей, оставшихся без попечения родителей, выпускников организаций, осуществляющих образов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ательную деятельность (за исключением находящихся на полном государственном обеспечении в указанных организациях), - детей-сирот и детей, оставшихся без попечения родителей, лиц из числа детей-сирот и детей, оставшихся без попечения родителей.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center"/>
        <w:rPr>
          <w:b/>
          <w:bCs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.2. Объем субвенций для социальной поддержки детей-сирот и детей, оставшихся без попечения родителей, лиц из числа детей-сирот и детей, оставшихся без попечения родителей, содержащихся в организациях для детей-сирот и детей, оставшихся без попечения родите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лей (Сспд1), рассчитывается по формуле:</w:t>
      </w:r>
      <w:r>
        <w:rPr>
          <w:b/>
          <w:bCs/>
        </w:rPr>
      </w:r>
      <w:r>
        <w:rPr>
          <w:b/>
          <w:bCs/>
          <w:highlight w:val="none"/>
        </w:rPr>
      </w:r>
    </w:p>
    <w:p>
      <w:pPr>
        <w:pStyle w:val="837"/>
        <w:ind w:firstLine="708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7"/>
        <w:ind w:firstLine="708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7"/>
        <w:ind w:firstLine="708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7"/>
        <w:ind w:firstLine="708"/>
        <w:jc w:val="center"/>
        <w:rPr>
          <w:b/>
          <w:bCs/>
          <w:highlight w:val="none"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7"/>
        <w:ind w:firstLine="708"/>
        <w:jc w:val="center"/>
        <w:rPr>
          <w:rFonts w:ascii="Times New Roman" w:hAnsi="Times New Roman" w:cs="Times New Roman"/>
          <w:b w:val="0"/>
          <w:bCs w:val="0"/>
          <w:highlight w:val="none"/>
        </w:rPr>
      </w:pPr>
      <w:r>
        <w:rPr>
          <w:b w:val="0"/>
          <w:bCs w:val="0"/>
          <w:highlight w:val="none"/>
        </w:rPr>
        <w:t xml:space="preserve">С</w:t>
      </w:r>
      <w:r>
        <w:rPr>
          <w:rFonts w:ascii="Times New Roman" w:hAnsi="Times New Roman" w:eastAsia="Times New Roman" w:cs="Times New Roman"/>
          <w:b w:val="0"/>
          <w:bCs w:val="0"/>
          <w:highlight w:val="none"/>
        </w:rPr>
        <w:t xml:space="preserve">спд1 </w:t>
      </w:r>
      <w:r>
        <w:rPr>
          <w:rFonts w:ascii="Times New Roman" w:hAnsi="Times New Roman" w:eastAsia="Times New Roman" w:cs="Times New Roman"/>
          <w:b/>
          <w:bCs/>
          <w:highlight w:val="none"/>
        </w:rPr>
        <w:t xml:space="preserve">= </w:t>
      </w:r>
      <m:oMath>
        <m:nary>
          <m:naryPr>
            <m:chr m:val="∑"/>
            <m:grow m:val="off"/>
            <m:limLoc m:val="undOvr"/>
            <m:ctrlPr>
              <w:rPr>
                <w:rFonts w:hint="default" w:ascii="Cambria Math" w:hAnsi="Cambria Math" w:eastAsia="Cambria Math" w:cs="Cambria Math"/>
                <w:b w:val="0"/>
                <w:bCs/>
                <w:i/>
                <w:highlight w:val="none"/>
              </w:rPr>
            </m:ctrlPr>
          </m:naryPr>
          <m:sub>
            <m:r>
              <w:rPr>
                <w:rFonts w:ascii="Cambria Math" w:hAnsi="Cambria Math" w:eastAsia="Cambria Math" w:cs="Cambria Math"/>
              </w:rPr>
              <m:rPr>
                <m:sty m:val="i"/>
              </m:rPr>
              <m:t>i</m:t>
            </m:r>
            <m:r>
              <w:rPr>
                <w:rFonts w:ascii="Cambria Math" w:hAnsi="Cambria Math" w:eastAsia="Cambria Math" w:cs="Cambria Math"/>
              </w:rPr>
              <m:rPr>
                <m:sty m:val="i"/>
              </m:rPr>
              <m:t>=1</m:t>
            </m:r>
          </m:sub>
          <m:sup>
            <m:r>
              <w:rPr>
                <w:rFonts w:hint="default" w:ascii="Cambria Math" w:hAnsi="Cambria Math" w:eastAsia="Cambria Math" w:cs="Cambria Math"/>
                <w:highlight w:val="none"/>
              </w:rPr>
              <m:rPr>
                <m:sty m:val="i"/>
              </m:rPr>
              <m:t>n</m:t>
            </m:r>
          </m:sup>
          <m:e>
            <m:r>
              <w:rPr>
                <w:rFonts w:ascii="Cambria Math" w:hAnsi="Cambria Math" w:eastAsia="Cambria Math" w:cs="Cambria Math"/>
              </w:rPr>
              <m:rPr>
                <m:sty m:val="i"/>
              </m:rPr>
              <m:t>Cспд</m:t>
            </m:r>
            <m:r>
              <w:rPr>
                <w:rFonts w:ascii="Cambria Math" w:hAnsi="Cambria Math" w:eastAsia="Cambria Math" w:cs="Cambria Math"/>
              </w:rPr>
              <m:rPr>
                <m:sty m:val="i"/>
              </m:rPr>
              <m:t>1i</m:t>
            </m:r>
          </m:e>
        </m:nary>
      </m:oMath>
      <w:r>
        <w:rPr>
          <w:rFonts w:ascii="Times New Roman" w:hAnsi="Times New Roman" w:eastAsia="Times New Roman" w:cs="Times New Roman"/>
          <w:b w:val="0"/>
          <w:bCs w:val="0"/>
          <w:highlight w:val="none"/>
        </w:rPr>
        <w:t xml:space="preserve">, где:</w:t>
      </w:r>
      <w:r>
        <w:rPr>
          <w:rFonts w:ascii="Times New Roman" w:hAnsi="Times New Roman" w:cs="Times New Roman"/>
          <w:b w:val="0"/>
          <w:bCs w:val="0"/>
          <w:highlight w:val="none"/>
        </w:rPr>
      </w:r>
    </w:p>
    <w:p>
      <w:pPr>
        <w:pStyle w:val="837"/>
        <w:ind w:firstLine="708"/>
        <w:jc w:val="center"/>
        <w:rPr>
          <w:b/>
          <w:bCs/>
        </w:rPr>
      </w:pPr>
      <w:r>
        <w:rPr>
          <w:b/>
          <w:bCs/>
          <w:highlight w:val="none"/>
        </w:rPr>
      </w:r>
      <w:r>
        <w:rPr>
          <w:b/>
          <w:bCs/>
          <w:highlight w:val="none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position w:val="-26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спд1 - объем субвенции для осуществления отдельных государственных полномочий в сфере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предоставляемой бюджет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i-го муниципального образования на социальную поддержку детей-сирот и детей, оставшихся без попечения родителей, лиц из числа детей-сирот и детей, оставшихся без попечения родителей, содержащихся в организациях для детей-сирот и детей, оставшихся без попе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чения родителей, определяемый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Сспд1i = Бспдi + Рспдi + Тспдг1i + Нспдi x 12,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спдi - годовой базовый фонд оплаты труда с начислениями на оплату труда работников организаций для детей-сирот и детей, оставшихся без попечения родителей, за исключением оплаты труда с начислениями на оплату труда педагогических работников, участвующих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реализации основных общеобразовательных программ, в i-том муниципальном образовании;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спдi - административно-хозяйственные расходы на обеспечение текущей деятельности, расходы на содержание зданий и коммунальные расходы организаций для детей-сирот и детей, оставшихся без попечения родителей (за исключением организаций, участвующих в реализа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ц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ии основных общеобразовательных программ), включая затраты на проведение текущего ремонта объектов недвижимого имущества, холодное водоснабжение и водоотведение, горячее водоснабжение, теплоснабжение, электроснабжение, в течение года в i-том муниципальном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образовании;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Тспдг1i - расходы по обеспечению детей-сирот и детей, оставшихся без попечения родителей, лиц из числа детей-сирот и детей, оставшихся без попечения родителей, содержащихся в организациях для детей-сирот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и детей, оставшихся без попечения родителей, бесплатн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ым проездом один раз в год к месту жительства и обратно к месту учебы в i-том муниципальном образовании;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спдi - норматив финансовых затрат на социальную поддержку детей-сирот и детей, оставшихся без попечения родителей, лиц из числа детей-сирот и детей, оставшихся без попечения родителей, содержащихся в организациях для детей-сирот и детей, оставшихся без поп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ечения родителей, в i-том муниципальном образовании;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12 - число месяцев в году.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орматив финансовых затрат на социальную поддержку детей-сирот и детей, оставшихся без попечения родителей, лиц из числа детей-сирот и детей, оставшихся без попечения родителей, содержащихся в организациях для детей-сирот и детей, оставшихся без попечения 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одителей, в i-том муниципальном образовании (Нспдi) рассчитывается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Нспдi = Нспд1 x Ч1спдi,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спд1 - норматив финансовых затрат на социальную поддержку детей-сирот и детей, оставшихся без попечения родителей, лиц из числа детей-сирот и детей, оставшихся без попечения родителей, содержащихся в организациях для детей-сирот и детей, оставшихся без поп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ечения родителей, на одного ребенка;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1спдi - количество детей-сирот и детей, оставшихся без попечения родителей, лиц из числа детей-сирот и детей, оставшихся без попечения родителей, содержащихся в организациях для детей-сирот и детей, оставшихся без попечения родителей, в i-том муниципальном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образовании;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Нспд1 = Пспд + Кспд + Тспд,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Пспд - расходы на питание, приобретение одежды, обуви и мягкого инвентаря, проживание в жилом помещении (в размере денежных средств на содержание детей, находящихся под опекой или попечительством, установленном Законом Новосибирской области N 175-ОЗ);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 - расходы на обеспечение денежными средствами на личные расходы и культурно-массовые мероприятия лиц, содержащихся в организациях для детей-сирот и детей, оставшихся без попечения родителей, в размере 4% от установленного Законом Новосибирской области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N 175-ОЗ размера на содержание детей, находящихся под опекой или попечительством;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 - расходы по обеспечению бесплатным проездом по муниципальным и межмуниципальным маршрутам регулярных перевозок по регулируемым тарифам, по межмуниципальным маршрутам регулярных перевозок по нерегулируемым тарифам (в размере стоимости единого социально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го проездного билета).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Расходы по обеспечению бесплатным проездом один раз в год к месту жительства и обратно к месту учебы в i-том муниципальном образовании (Тспдг1i) рассчитываются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Тспдг1i = Ч1спдгi x Rспд1,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1спдгi - количество детей-сирот и детей, оставшихся без попечения родителей, лиц из числа детей-сирот и детей, оставшихся без попечения родителей, содержащихся в организациях для детей-сирот и детей, оставшихся без попечения родителей, подлежащих обеспечен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ию бесплатным проездом один раз в год к месту жительства и обратно к месту учебы, в i-том муниципальном образовании;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Rспд1 - размер расходов на обеспечение бесплатным проездом один раз в год к месту жительства и обратно к месту учебы (рассчитывается индивидуально, исходя из фактического размера затрат на проезд).</w:t>
      </w:r>
      <w:r>
        <w:rPr>
          <w:b w:val="0"/>
          <w:bCs w:val="0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3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.3. Объем субвенций для социальной поддержки детей-сирот и детей, оставшихся без попечения родителей, находящихся под опекой и </w:t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/>
          <w:bCs/>
          <w:sz w:val="28"/>
          <w:szCs w:val="28"/>
          <w:highlight w:val="none"/>
        </w:rPr>
      </w:r>
    </w:p>
    <w:p>
      <w:pPr>
        <w:pStyle w:val="837"/>
        <w:jc w:val="center"/>
        <w:rPr>
          <w:rFonts w:ascii="Times New Roman" w:hAnsi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попечительством и переданных на воспитание в приемные семьи, лиц из числа детей-сирот и детей, оставшихся без попечения родителей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(не содержащихся в организациях для детей-сирот и детей, оставшихся без попечения родителей) (Сспд2), рассчитывается по формуле:</w:t>
      </w:r>
      <w:r>
        <w:rPr>
          <w:b/>
          <w:bCs/>
        </w:rPr>
      </w:r>
      <w:r/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position w:val="-26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спд2 = </w:t>
      </w:r>
      <m:oMath>
        <m:nary>
          <m:naryPr>
            <m:chr m:val="∑"/>
            <m:grow m:val="off"/>
            <m:limLoc m:val="undOvr"/>
            <m:ctrlPr>
              <w:rPr>
                <w:rFonts w:hint="default" w:ascii="Cambria Math" w:hAnsi="Cambria Math" w:eastAsia="Cambria Math" w:cs="Cambria Math"/>
                <w:b w:val="0"/>
                <w:bCs w:val="0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eastAsia="Cambria Math" w:cs="Cambria Math"/>
              </w:rPr>
              <m:rPr/>
              <m:t>i</m:t>
            </m:r>
            <m:r>
              <w:rPr>
                <w:rFonts w:ascii="Cambria Math" w:hAnsi="Cambria Math" w:eastAsia="Cambria Math" w:cs="Cambria Math"/>
              </w:rPr>
              <m:rPr/>
              <m:t>=1</m:t>
            </m:r>
          </m:sub>
          <m:sup>
            <m:r>
              <w:rPr>
                <w:rFonts w:hint="default" w:ascii="Cambria Math" w:hAnsi="Cambria Math" w:eastAsia="Cambria Math" w:cs="Cambria Math"/>
                <w:sz w:val="28"/>
                <w:szCs w:val="28"/>
              </w:rPr>
              <m:rPr>
                <m:sty m:val="i"/>
              </m:rPr>
              <m:t>n</m:t>
            </m:r>
          </m:sup>
          <m:e>
            <m:r>
              <w:rPr>
                <w:rFonts w:ascii="Cambria Math" w:hAnsi="Cambria Math" w:eastAsia="Cambria Math" w:cs="Cambria Math"/>
              </w:rPr>
              <m:rPr/>
              <m:t>C</m:t>
            </m:r>
            <m:r>
              <w:rPr>
                <w:rFonts w:ascii="Cambria Math" w:hAnsi="Cambria Math" w:eastAsia="Cambria Math" w:cs="Cambria Math"/>
              </w:rPr>
              <m:rPr/>
              <m:t> </m:t>
            </m:r>
            <m:r>
              <w:rPr>
                <w:rFonts w:ascii="Cambria Math" w:hAnsi="Cambria Math" w:eastAsia="Cambria Math" w:cs="Cambria Math"/>
              </w:rPr>
              <m:rPr/>
              <m:t>спд</m:t>
            </m:r>
          </m:e>
        </m:nary>
      </m:oMath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2i , где:</w:t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спд2i - объем субвенции для осуществления отдельных государственных полномочий в сфере социальной поддержки детей-сирот и детей, оставшихся без попечения родителей, лиц из числа детей-сирот и детей, оставшихся без попечения родителей (не содержащихся в орг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низациях для детей-сирот и детей, оставшихся без попечения родителей), предоставляемой бюджету i-го муниципального образования на содержание детей-сирот и детей, оставшихся без попечения родителей, находящихся под опекой и попечительством и переданных на 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оспитание в приемные семьи, лиц из числа детей-сирот и детей, оставшихся без попечения родителей (не содержащихся в организациях для детей-сирот и детей, оставшихся без попечения родителей), определяемый по формуле:</w:t>
      </w:r>
      <w:r>
        <w:rPr>
          <w:b w:val="0"/>
          <w:bCs w:val="0"/>
        </w:rPr>
      </w:r>
      <w:r/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Сспд2i = Нспд2i x 12 + Тспдг2i,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спд2i - норматив финансовых затрат на содержание детей-сирот и детей, оставшихся без попечения родителей, находящихся под опекой и попечительством и переданных на воспитание в приемные семьи, лиц из числа детей-сирот и детей, оставшихся без попечения родит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елей (не содержащихся в организациях для детей-сирот и детей, оставшихся без попечения родителей), в i-том муниципальном образовании;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Тспдг2i - расходы по обеспечению дет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ей-сирот и детей, оставшихся без попечения родителей, находящихся под опекой и попечительством и переданных на воспитание в приемные семьи, лиц из числа детей-сирот и детей, оставшихся без попечения родителей (не содержащ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ихся в организациях для детей-сирот и детей, оставшихся без попечения родителей), бесплатным проездом один раз в год к месту жительства и обратно к месту учебы в i-том муниципальном образовании;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12 - число месяцев в году.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Нспд2i = Нспд2 x Ч2спдi, где:</w:t>
      </w:r>
      <w:r>
        <w:rPr>
          <w:b w:val="0"/>
          <w:bCs w:val="0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спд2 - норматив финансовых затрат на содержание детей-сирот и детей, оставшихся без попечения родителей, находящихся под опекой и попечительством и переданных на воспитание в приемные семьи, лиц из числа детей-сирот и детей, оставшихся без попечения родите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лей (не содержащихся в организациях для детей-сирот и детей, оставшихся без попечения родителей), на </w:t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одного человека;</w:t>
      </w:r>
      <w:r>
        <w:rPr>
          <w:b w:val="0"/>
          <w:bCs w:val="0"/>
        </w:rPr>
      </w:r>
      <w:r/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2спдi - количество детей-сирот и детей, оставшихся без попечения родителей, находящихся под опекой и попечительством и переданных на воспитание в приемные семьи, лиц из числа детей-сирот и детей, оставшихся без попечения родителей (не содержащихся в органи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зациях для детей-сирот и детей, оставшихся без попечения родителей), в i-том муниципальном образовании;</w:t>
      </w:r>
      <w:r>
        <w:rPr>
          <w:b w:val="0"/>
          <w:bCs w:val="0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Нспд2 рассчитывается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Нспд2 = Нспд1.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Расходы по обеспечению бесплатным проездом один раз в год к месту жительства и обратно к месту учебы в i-том муниципальном образовании (Тспдг2i) рассчитываются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Тспдг2i = Ч2спдгi x R спд2,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2спдгi - количество детей-сирот и детей, оставшихся без попечения родителей, находящихся под опекой и попечительством и переданных на воспитание в приемные семьи, лиц из числа детей-сирот и детей, оставшихся без попечения родителей (не содержащихся в орган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изациях для детей-сирот и детей, оставшихся без попечения родителей), подлежащих обеспечению бесплатным проездом один раз в год к месту жительства и обратно к месту учебы, в i-том муниципальном образовании;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R спд2 - размер расходов на обеспечение бесплатным проездом один раз в год к месту жительства и обратно к месту учебы (рассчитывается индивидуально, исходя из фактического размера затрат на проезд) определяется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R спд2 = R спд1.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.4. Объем субвенций для обеспечения одеждой, обувью, мягким инвентарем, оборудованием и единовременным денежным пособием выпускников организаций для детей-сирот и детей, оставшихся без попечения родителей, выпускников организаций, осуществляющих образовате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ьную деятельность (за исключением находящихся на полном государственном обеспечении в указанных организациях), - детей-сирот и детей, оставшихся без попечения родителей, лиц из числа детей-сирот и детей, оставшихся без попечения родителей (Сспд3), рассчиты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вается по формуле: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position w:val="-26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 спд3 = </w:t>
      </w:r>
      <m:oMath>
        <m:nary>
          <m:naryPr>
            <m:chr m:val="∑"/>
            <m:grow m:val="off"/>
            <m:limLoc m:val="undOvr"/>
            <m:ctrlPr>
              <w:rPr>
                <w:rFonts w:hint="default" w:ascii="Cambria Math" w:hAnsi="Cambria Math" w:eastAsia="Cambria Math" w:cs="Cambria Math"/>
                <w:b w:val="0"/>
                <w:bCs w:val="0"/>
                <w:i/>
                <w:sz w:val="28"/>
                <w:szCs w:val="28"/>
              </w:rPr>
            </m:ctrlPr>
          </m:naryPr>
          <m:sub>
            <m:r>
              <w:rPr>
                <w:rFonts w:ascii="Cambria Math" w:hAnsi="Cambria Math" w:eastAsia="Cambria Math" w:cs="Cambria Math"/>
              </w:rPr>
              <m:rPr/>
              <m:t>i</m:t>
            </m:r>
            <m:r>
              <w:rPr>
                <w:rFonts w:ascii="Cambria Math" w:hAnsi="Cambria Math" w:eastAsia="Cambria Math" w:cs="Cambria Math"/>
              </w:rPr>
              <m:rPr/>
              <m:t>=1</m:t>
            </m:r>
          </m:sub>
          <m:sup>
            <m:r>
              <w:rPr>
                <w:rFonts w:hint="default" w:ascii="Cambria Math" w:hAnsi="Cambria Math" w:eastAsia="Cambria Math" w:cs="Cambria Math"/>
                <w:sz w:val="28"/>
                <w:szCs w:val="28"/>
              </w:rPr>
              <m:rPr>
                <m:sty m:val="i"/>
              </m:rPr>
              <m:t>n</m:t>
            </m:r>
          </m:sup>
          <m:e>
            <m:r>
              <w:rPr>
                <w:rFonts w:ascii="Cambria Math" w:hAnsi="Cambria Math" w:eastAsia="Cambria Math" w:cs="Cambria Math"/>
              </w:rPr>
              <m:rPr/>
              <m:t>Cспд</m:t>
            </m:r>
            <m:r>
              <w:rPr>
                <w:rFonts w:ascii="Cambria Math" w:hAnsi="Cambria Math" w:eastAsia="Cambria Math" w:cs="Cambria Math"/>
              </w:rPr>
              <m:rPr/>
              <m:t>3i</m:t>
            </m:r>
          </m:e>
        </m:nary>
      </m:oMath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, где:</w:t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спд3i - объем субвенции для осуществления отдельных государственных </w:t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полномочий в сфере социальной поддержки детей-сирот и детей, оставшихся без попечения родителей, лиц из числа детей-сирот и детей, оставшихся без попечения родителей, предоставляемой бюдже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 i-го муниципального образования на обеспечение одеждой, обувью, мягким инвентарем, оборудованием и единовременным денежным пособием выпускников организаций для детей-сирот и детей, оставшихся без попечения родителей, выпускников организаций, осуществляющ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х образовательную деятельность (за исключением находящихся на полном государственном обеспечении в указанных организациях), - детей-сирот и детей, оставшихся без попечения родителей, лиц из числа детей-сирот и детей, оставшихся без попечения родителей, опр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еделяемый по формуле:</w:t>
      </w:r>
      <w:r/>
      <w:r/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Сспд3i = Нспд3з x Ч3спдзi + Нспд3п x Ч3спдпi,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спд3з - норматив финансовых затрат на обеспечение одеждой, обувью, мягким инвентарем, оборудованием и единовременным денежным пособием выпускников организаций для детей-сирот и детей, оставшихся без попечения родителей, в которых они обучались и воспитывал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сь за счет средств областного бюджета Новосибирской области, выпускников организаций, осуществляющих образовательную деятельность, обучавшихся по очной форме обучения по указанным в абзаце первом пункта 3 статьи 6 Федерального закона от 21 декабря 1996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N 159-ФЗ "О дополнительных гарантиях по социальной поддержке детей-сирот и детей, оставшихся без попечения родителей" (далее - Федеральный закон N 159-ФЗ) образовательным программам за счет средств областного бюджета Новосибирской области (за исключением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аходящихся на полном государственном обеспечении в указанных организациях и лиц, продолжающих обучение по очной форме обучения по указанным в абзаце первом пункта 3 статьи 6 Федерального закона N 159-ФЗ образовательным программам), - детей-сирот и детей, 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ставшихся без попечения родителей, лиц из числа детей-сирот и детей, оставшихся без попечения родителей, на одного выпускника (далее - норматив финансовых затрат на обеспечение выпускников, завершивших обучение; выпускники, завершившие обучение);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спд3п - норматив финансовых затрат на обеспечение одеждой, обувью и единовременным денежным пособием выпускников государственных образовательных организаций Новосибирской области (за исключением находящихся на полном государственном обеспечении в профессио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альных образовательных организациях и образовательных организациях высшего образования) и муниципальных образовательных организациях - детей-сирот и детей, оставшихся без попечения родителей, лиц из числа детей-сирот и детей, оставшихся без попечения родит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лей, продолжающих обучение по очной форме в профессиональных образовательных организациях и образовательных организациях высшего образования, на одного выпускника (далее - норматив финансовых затрат на обеспечение выпускников, продолжающих обучение; выпуск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ники, продолжающие обучение);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Ч3спдзi - количество выпускников, завершивших обучение в расчетном периоде, в i-том муниципальном образовании;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Ч3спдпi - количество выпускников, продолжающих обучение в расчетном периоде, в i-том муниципальном образовании.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Норматив финансовых затрат на обеспечение выпуск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ников, завершивших обучение (Нспд3з), рассчитывается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Нспд3з = Оспд3з + Дспдз,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Оспд3з - размер денежной компенсации для выпускника, завершившего обучение (на обеспечение комплектом одежды, обуви, мягкого инвентаря и оборудования);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Дспдз - размер единовременного денежного пособия для выпускника, завершившего обучение.</w:t>
      </w:r>
      <w:r>
        <w:rPr>
          <w:b w:val="0"/>
          <w:bCs w:val="0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Норматив финансовых затрат на обеспечение выпускников, продолжающих обучение (Нспд3п), рассчитывается по формуле:</w:t>
      </w:r>
      <w:r>
        <w:rPr>
          <w:b w:val="0"/>
          <w:bCs w:val="0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Нспд3п = Оспд3п + Дспдп,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Оспд3п - размер денежной компенсации для выпускника, продолжающего обучение (на обеспечение комплектом одежды, обуви);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Дспдп - размер единовременного денежного пособия для выпускника, продолжающего обучение.</w:t>
      </w:r>
      <w:r>
        <w:rPr>
          <w:b w:val="0"/>
          <w:bCs w:val="0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Определение объема субвенций для осуществления отдельных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государственных полномочий по организации и осуществлению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деятельности по опеке и попечительству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Объем субвенций, предоставляемых муниципальным образованиям для осуществления отдельных государственных полномочий по организации и осуществлению деятельности по опеке и попечительству (Сдоп), рассчитывается по формуле:</w:t>
      </w:r>
      <w:r>
        <w:rPr>
          <w:b w:val="0"/>
          <w:bCs w:val="0"/>
        </w:rPr>
      </w:r>
      <w:r>
        <w:rPr>
          <w:b w:val="0"/>
          <w:bCs w:val="0"/>
          <w:highlight w:val="none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С доп  = </w:t>
      </w:r>
      <m:oMath>
        <m:nary>
          <m:naryPr>
            <m:chr m:val="∑"/>
            <m:grow m:val="off"/>
            <m:limLoc m:val="undOvr"/>
            <m:ctrlPr>
              <w:rPr>
                <w:rFonts w:hint="default" w:ascii="Cambria Math" w:hAnsi="Cambria Math" w:eastAsia="Cambria Math" w:cs="Cambria Math"/>
                <w:b w:val="0"/>
                <w:bCs w:val="0"/>
                <w:i/>
                <w:sz w:val="28"/>
                <w:szCs w:val="28"/>
                <w:highlight w:val="none"/>
              </w:rPr>
            </m:ctrlPr>
          </m:naryPr>
          <m:sub>
            <m:r>
              <w:rPr>
                <w:rFonts w:ascii="Cambria Math" w:hAnsi="Cambria Math" w:eastAsia="Cambria Math" w:cs="Cambria Math"/>
              </w:rPr>
              <m:rPr/>
              <m:t>i</m:t>
            </m:r>
            <m:r>
              <w:rPr>
                <w:rFonts w:ascii="Cambria Math" w:hAnsi="Cambria Math" w:eastAsia="Cambria Math" w:cs="Cambria Math"/>
              </w:rPr>
              <m:rPr/>
              <m:t>=1</m:t>
            </m:r>
          </m:sub>
          <m:sup>
            <m:r>
              <w:rPr>
                <w:rFonts w:hint="default" w:ascii="Cambria Math" w:hAnsi="Cambria Math" w:eastAsia="Cambria Math" w:cs="Cambria Math"/>
                <w:sz w:val="28"/>
                <w:szCs w:val="28"/>
                <w:highlight w:val="none"/>
              </w:rPr>
              <m:rPr>
                <m:sty m:val="i"/>
              </m:rPr>
              <m:t>n</m:t>
            </m:r>
          </m:sup>
          <m:e>
            <m:r>
              <w:rPr>
                <w:rFonts w:ascii="Cambria Math" w:hAnsi="Cambria Math" w:eastAsia="Cambria Math" w:cs="Cambria Math"/>
              </w:rPr>
              <m:rPr/>
              <m:t>Cдопi</m:t>
            </m:r>
          </m:e>
        </m:nary>
      </m:oMath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 , где: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position w:val="-26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Сдопi - объем субвенции для осуществления отдельных государственных полномочий по организации и осуществлению деятельности по опеке и попечительству, предоставляемой бюджету i-го муниципального образования, определяемый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Сдопi = Фотi + Дмтоi,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Фотi - норматив финансовых затрат на оплату труда специалистов по опеке и попечительству i-го муниципального образования, устанавливаемую в </w:t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соответствии с законодательством Новосибирской области, в год;</w:t>
      </w:r>
      <w:r>
        <w:rPr>
          <w:b w:val="0"/>
          <w:bCs w:val="0"/>
        </w:rPr>
      </w:r>
      <w:r/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Дмтоi - норматив финансовых затрат на содержание специалистов по опеке и попечительству i-го муниципального образования в год.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Норматив финансовых затрат на оплату труда специалистов по опеке и попечительству i-го муниципального образования в год, устанавливаемую в соответствии с законодательством Новосибирской области, определяется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Фотi = (Рспец1 + Рспец2 + Рспец3 +...) x 12 месяцев,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Рспец - финансовые затраты на оплату труда одного специалиста по опеке и попечительству в месяц.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Одна штатная единица специалиста по опеке и попечительству определена в расчете на 3000 человек детского населения, проживающих на территории городского округа Новосибирской области.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Одна штатная единица специалиста по опеке и попечительству определена в расчете на 2000 человек детского населения, проживающих на территории муниципального района, муниципального округа Новосибирской области.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дна штатная единица специалиста по опеке и попечительству над совершеннолетними гражданами, являющимися недееспособными или не полностью дееспособными, определена в расчете на 100000 человек взрослого населения, проживающих на территории муниципального обр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азования, но не менее 0,25 штатной единицы.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Норматив финансовых затрат на содержание специалистов по опеке и попечительству i-го муниципального образования в год (Дмтоi) определяется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Дмтоi = Фотi x Кнi,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Кнi - коэффициент нормирования финансовых затрат на содержание специалистов по опеке и попечительству i-го муниципального образования в год, устанавливаемый Правительством Новосибирской области.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Определение объема субвенций для осуществления отдельных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государственных полномочий по предоставлению гражданам жилых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помещений, в том числе осуществлению строительства жилых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помещений, а также по предоставлению социальной выплаты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приобретение жилого помещения, выплаты на приобретение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жилого помещения или погашение ипотеки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бъем субвенций, предоставляемых муниципальным образованиям для осуществления отдельных государственных полномочий по предоставлению гражданам жилых помещений, в том числе осуществлению строительства жилых помещений, а также по предоставлению социальной вып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латы на приобретение жилого помещения, выплаты на приобретение жилого помещения или </w:t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b w:val="0"/>
          <w:bCs w:val="0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погашение ипотеки (Сож), рассчитывается по формуле:</w:t>
      </w:r>
      <w:r>
        <w:rPr>
          <w:b w:val="0"/>
          <w:bCs w:val="0"/>
        </w:rPr>
      </w:r>
      <w:r/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С ож = </w:t>
      </w:r>
      <m:oMath>
        <m:nary>
          <m:naryPr>
            <m:chr m:val="∑"/>
            <m:grow m:val="off"/>
            <m:limLoc m:val="undOvr"/>
            <m:ctrlPr>
              <w:rPr>
                <w:rFonts w:hint="default" w:ascii="Cambria Math" w:hAnsi="Cambria Math" w:eastAsia="Cambria Math" w:cs="Cambria Math"/>
                <w:b w:val="0"/>
                <w:bCs w:val="0"/>
                <w:i/>
                <w:sz w:val="28"/>
                <w:szCs w:val="28"/>
                <w:highlight w:val="none"/>
              </w:rPr>
            </m:ctrlPr>
          </m:naryPr>
          <m:sub>
            <m:r>
              <w:rPr>
                <w:rFonts w:ascii="Cambria Math" w:hAnsi="Cambria Math" w:eastAsia="Cambria Math" w:cs="Cambria Math"/>
              </w:rPr>
              <m:rPr/>
              <m:t>i</m:t>
            </m:r>
            <m:r>
              <w:rPr>
                <w:rFonts w:ascii="Cambria Math" w:hAnsi="Cambria Math" w:eastAsia="Cambria Math" w:cs="Cambria Math"/>
              </w:rPr>
              <m:rPr/>
              <m:t>=1</m:t>
            </m:r>
          </m:sub>
          <m:sup>
            <m:r>
              <w:rPr>
                <w:rFonts w:hint="default" w:ascii="Cambria Math" w:hAnsi="Cambria Math" w:eastAsia="Cambria Math" w:cs="Cambria Math"/>
                <w:sz w:val="28"/>
                <w:szCs w:val="28"/>
                <w:highlight w:val="none"/>
              </w:rPr>
              <m:rPr>
                <m:sty m:val="i"/>
              </m:rPr>
              <m:t>n</m:t>
            </m:r>
          </m:sup>
          <m:e>
            <m:r>
              <w:rPr>
                <w:rFonts w:ascii="Cambria Math" w:hAnsi="Cambria Math" w:eastAsia="Cambria Math" w:cs="Cambria Math"/>
              </w:rPr>
              <m:rPr/>
              <m:t>Cожi</m:t>
            </m:r>
          </m:e>
        </m:nary>
      </m:oMath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  <w:t xml:space="preserve">, где:</w:t>
      </w:r>
      <w:r>
        <w:rPr>
          <w:rFonts w:ascii="Times New Roman" w:hAnsi="Times New Roman" w:eastAsia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position w:val="-26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ожi - объем субвенций, предоставляемых местному бюджету i-го муниципального образования Новосибирской области на осуществление отдельных государственных полномочий по предоставлению гражданам жилых помещений, в том числе осуществлению строительства жилых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омещений, а также по предоставлению социальной выплаты на приобретение жилого помещения, выплаты на приобретение жилого помещения или погашение ипотеки, определяемый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Сожi = Сpжi + Сfжi + Cobdi + Сsжi + Cвi + Скрi, при этом: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pжi - объем субвенций, предоставляемых местному бюджету i-го муниципального образования Новосибирской области на осуществление отдельного государственного полномочия по предоставлению гражданам жилых помещений за счет средств областного бюджета Новосибирск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ой области в соответствующем финансовом году, определяемый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Сpжi = Qpobi x 33 x (D + Rpi),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Q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pobi - количество граждан i-го муниципального образования Новосибирской области, указанных в Федеральном законе N 159-ФЗ, которым будут предоставлены жилые помещения в Новосибирской области за счет средств областного бюджета Новосибирской области в соответ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ствующем финансовом году;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33 - социальная норма площади жилого помещения на одиноко проживающего гражданина, принимаемая для расчета размера субвенции, кв. м;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D - средняя рыночная стоимость 1 квадратного метра общей площади жилого помещения по Новосибирской области, устанавливаемая федеральным органом исполнительной власти, уполномоченным Правительством Российской Федерации, на III квартал года, предшествующего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оду предоставления жилого помещения (далее - средняя рыночная стоимость 1 квадратного метра по Новосибирской области);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R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рi - разница между стоимостью 1 квадратного метра общей площади жилого помещения по муниципальному образованию Новосибирской области на приобретение жилого помещения, устанавливаемой областным исполнительным органом Новосибирской области, уполномоченным в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фере строительства, для использования на соответствующий финансовый год (далее - стоимость 1 квадратного метра по муниципальному образованию Новосибирской области на приобретение жилого помещения), и средней рыночной стоимостью 1 квадратного метра по Новос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ибирской области, </w:t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0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определяемая по формуле:</w:t>
      </w:r>
      <w:r>
        <w:rPr>
          <w:b w:val="0"/>
          <w:bCs w:val="0"/>
        </w:rPr>
      </w:r>
      <w:r/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Rрi = Dрnsoi - D,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Dрnsoi - стоимость 1 квадратного метра по муниципальному образованию Новосибирской области на приобретение жилого помещения.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fжi - объем субвенций, предоставляемых местному бюджету i-го муниципального образования Новосибирской области на осуществление отдельных государственных полномочий по предоставлению жилых помещений, выплаты на приобретение жилого помещения или погашение ип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отеки гражданам, указанным в Федеральном законе N 159-ФЗ, за счет объема субсидии, предусмотренный федеральным законом о федеральном бюджете в соответствующем финансовом году, определяемый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Сfжi = Qfbi x 33 x D,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Q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fbi - количество граждан i-го муниципального образования Новосибирской области, указанных в Федеральном законе N 159-ФЗ, которым будут предоставлены жилые помещения в Новосибирской области, выплата на приобретение жилого помещения или погашение ипотеки за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счет объема субсидии, предусмотренного федеральным законом о федеральном бюджете в соответствующем финансовом году.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случае образования в текущем финансовом году дефицита объема субсидии, предоставляемого i-му муниципальному образованию Новосибирской области, из-за превышения в текущем финансовом году стоимости одного квадратного метра по муниципальному образованию Ново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сибирской области на приобретение жилого помещения над средней стоимостью 1 квадратного метра по Новосибирской области дефицит финансируется за счет средств областного бюджета Новосибирской области.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C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obdi - дополнительный объем субвенции в соответствующем финансовом году, предусмотренный i-му муниципальному образованию Новосибирской области на осуществление отдельных государственных полномочий по предоставлению жилых помещений, выплаты на приобретение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жилого помещения или погашение ипотеки гражданам, указанным в Федеральном законе N 159-ФЗ, определяемый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Cobdi = Qfbi x 33 x Rрi.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sжi - объем субвенций, предоставляемых местному бюджету i-го муниципального образования Новосибирской области на осуществление строительства жилого помещения за счет средств областного бюджета Новосибирской области в соответствующем финансовом году, опреде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ляемый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Сsжi = Qsobi x 33 x (D + Rsi),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Q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sobi - количество граждан i-го муниципального образования Новосибирской области, указанных в Федеральном законе N 159-ФЗ, которым будут предоставлены жилые помещения в Новосибирской области путем строительства жилых помещений за счет средств областного бюд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жета Новосибирской области в соответствующем финансовом году;</w:t>
      </w:r>
      <w:r>
        <w:rPr>
          <w:b w:val="0"/>
          <w:bCs w:val="0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R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si - разница между стоимостью 1 квадратного метра общей площади жилого помещения по муниципальному образованию Новосибирской области на осуществление строительства жилого помещения, устанавливаемой областным исполнительным органом Новосибирской области, уп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лномоченным в сфере строительства, для использования на соответствующий финансовый год (далее - стоимость 1 квадратного метра по муниципальному образованию Новосибирской области на осуществление строительства), и средней рыночной стоимостью 1 квадратного 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етра по Новосибирской области, определяемая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Rsi = Dsnsoi - D,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Dsnsoi - стоимость 1 квадратного метра по муниципальному образованию Новосибирской области на осуществление строительства жилого помещения.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К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оличество граждан, указанных в Федеральном законе N 159-ФЗ, которым будут предоставлены жилые помещения в соответствующем финансовом году в i-ом муниципальном образовании Новосибирской области, определяется в соответствии с очередью граждан, указанных в Фе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деральном законе N 159-ФЗ, в том числе на основании решений судов о предоставлении жилых помещений, проживающих в i-ом муниципальном образовании Новосибирской области.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вi - объем субвенций, предоставляемых местному бюджету i-го муниципального образования Новосибирской области на осуществление отдельного государственного полномочия по предоставлению социальной выплаты на приобретение жилого помещения, определяемый по форм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Свi = Vi x 33 x Dрnsoi,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V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i - количество граждан, которым будет предоставлена социальная выплата на приобретение жилого помещения в соответствующем финансовом году в i-м муниципальном образовании Новосибирской области, в том числе на основании решений судов о предоставлении жилых п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омещений.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бъем субвенции, предоставляемой местному бюджету i-го муниципального образования Новосибирской области из областного бюджета Новосибирской области на осуществление отдельного государственного полномочия по предоставлению жилых помещений гражданам, указанны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 в Федеральном законе N 159-ФЗ, должен быть кратным расчетной стоимости общей площади жилого помещения на одного человека.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убвенции распределяются между всеми муниципальными образованиями Новосибирской области в соответствии с очередностью и численностью граждан, указанных в Федеральном законе N 159-ФЗ, подлежащих обеспечению жилыми помещениями в соответствующем финансовом год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, в том числе на основании решений судов о предоставлении жилых помещений, и в соответствии со сводной бюджетной росписью областного бюджета в пределах бюджетных ассигнований и лимитов бюджетных обязательств, предусмотренных на осуществление отдельного гос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ударственного полномочия по предоставлению жилых помещений гражданам, указанным в Федеральном законе N 159-ФЗ, на соответствующий финансовый год и плановый период.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Скрi - объем субвенций, предоставляемых местному бюджету i-го муниципального образования Новосибирской области для уплаты взноса на капитальный ремонт, определяемый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Скрi = (Sтi + Sпi) x W x 12,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S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тi - общая площадь жилых помещений в многоквартирных домах, предоставленных гражданам, указанным в Федеральном законе N 159-ФЗ, в i-м муниципальном образовании Новосибирской области за период, предшествующий расчетному (в отношении которых в соответствии 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законодательством у муниципального образования возникла обязанность по уплате взноса на капитальный ремонт);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S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пi - общая площадь жилых помещений в многоквартирных домах, планируемых для предоставления гражданам, указанным в Федеральном законе N 159-ФЗ, в соответствующем финансовом году в i-ом муниципальном образовании Новосибирской области (в отношении которых в 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оответствии с законодательством у муниципального образования возникнет обязанность по уплате взноса на капитальный ремонт);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W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- установленный Правительством Новосибирской области минимальный размер взноса на капитальный ремонт общего имущества в многоквартирных домах, расположенных на территории Новосибирской области, с одного квадратного метра на единицу общей площади помещения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многоквартирном доме в месяц, на очередной финансовый год.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Определение объема субвенций для осуществления отдельных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государственных полномочий по предоставлению в соответствии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 законодательством Новосибирской области единовременной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выплаты на приобретение в собственность жилого помещения</w:t>
      </w:r>
      <w:r>
        <w:rPr>
          <w:b/>
          <w:bCs/>
        </w:rPr>
      </w:r>
      <w:r>
        <w:rPr>
          <w:b/>
          <w:bCs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Объем субвенций, предоставляемых муниципальным образованиям для осуществления отдельных государственных полномочий по предоставлению единовременной выплаты на приобретение в собственность жилого помещения (Ссвид), рассчитывается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/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rPr/>
              <m:t>C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rPr/>
              <m:t>свид</m:t>
            </m:r>
          </m:sub>
        </m:sSub>
        <m:r>
          <w:rPr>
            <w:rFonts w:ascii="Cambria Math" w:hAnsi="Cambria Math" w:eastAsia="Cambria Math" w:cs="Cambria Math"/>
            <w:sz w:val="28"/>
            <w:szCs w:val="28"/>
          </w:rPr>
          <m:rPr/>
          <m:t>=</m:t>
        </m:r>
        <m:nary>
          <m:naryPr>
            <m:chr m:val="∑"/>
            <m:grow m:val="off"/>
            <m:ctrlPr>
              <w:rPr>
                <w:rFonts w:ascii="Cambria Math" w:hAnsi="Cambria Math" w:cs="Times New Roman"/>
                <w:sz w:val="28"/>
                <w:szCs w:val="28"/>
              </w:rPr>
            </m:ctrlPr>
          </m:naryPr>
          <m:sub>
            <m:r>
              <w:rPr>
                <w:rFonts w:ascii="Cambria Math" w:hAnsi="Cambria Math" w:eastAsia="Cambria Math" w:cs="Cambria Math"/>
                <w:sz w:val="28"/>
                <w:szCs w:val="28"/>
                <w:lang w:val="en-US"/>
              </w:rPr>
              <m:rPr/>
              <m:t>i</m:t>
            </m:r>
            <m:r>
              <w:rPr>
                <w:rFonts w:ascii="Cambria Math" w:hAnsi="Cambria Math" w:eastAsia="Cambria Math" w:cs="Cambria Math"/>
                <w:sz w:val="28"/>
                <w:szCs w:val="28"/>
              </w:rPr>
              <m:rPr/>
              <m:t>=1</m:t>
            </m:r>
          </m:sub>
          <m:sup>
            <m:r>
              <w:rPr>
                <w:rFonts w:ascii="Cambria Math" w:hAnsi="Cambria Math" w:eastAsia="Cambria Math" w:cs="Cambria Math"/>
                <w:sz w:val="28"/>
                <w:szCs w:val="28"/>
              </w:rPr>
              <m:rPr/>
              <m:t>n</m:t>
            </m:r>
          </m:sup>
          <m:e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rPr/>
                  <m:t>C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rPr/>
                  <m:t>свид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rPr/>
                  <m:t>i</m:t>
                </m:r>
              </m:sub>
            </m:sSub>
          </m:e>
        </m:nary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,где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6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свидi - объем субвенций, предоставляемых местному бюджету i-го муниципального образования Новосибирской области на осуществление отдельных государственных полномочий по предоставлению единовременной выплаты на приобретение в собственность жилого помещения,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определяемый по формуле: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Ссвидi = Vi x 33 x Dрnsoi, где: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Vi - количество граждан, которым будет предоставлена единовременная выплата на приобретение в собственность жилого помещения в соответствующем финансов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ом году в i-м муниципальном образовании Новосибирской области;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33 - социальная норма площади жилого помещения на одиноко проживающего гражданина, принимаемая для расчета размера субвенции, кв. м;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D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рnsoi - стоимость 1 квадратного метра по муниципальному образованию Новосибирской области на приобретение жилого помещения, устанавливаемая областным исполнительным органом Новосибирской области, уполномоченным в сфере строительства, для использования на 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оответствующий финансовый год.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b w:val="0"/>
          <w:bCs w:val="0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бъем субвенции, предоставляемой местному бюджету i-го муниципального образования Новосибирской области из областного бюджета Новосибирской области на осуществление отдельного государственного полномочия по предоставлению гражданам единовременной выплаты на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приобретение в собственность жилого помещения, должен быть кратным расчетной стоимости общей площади жилого помещения на одного человека.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убвенции распределяются между всеми муниципальными образованиями Новосибирской области в соответствии с очередностью и численностью граждан, включенных в реестр получателей свидетельства на приобретение в собственность жилого помещения, с учетом хронологич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ской последовательности формирования списка детей-сирот и детей, оставшихся без попечения родителей, лиц из числа детей-сирот и детей, оставшихся без попечения родителей, лиц, которые относились к категории детей-сирот и детей, оставшихся без попечения род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и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телей, лиц из числа детей-сирот и детей, оставшихся без попечения родителей, и достигли возраста 23 лет, которые подлежат обеспечению жилыми помещениями (далее - список), по дате принятия решений о включении граждан в список, и в соответствии со сводной бю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джетной росписью областного бюджета в пределах бюджетных ассигнований и лимитов бюджетных обязательств, предусмотренных на осуществление отдельного государственного полномочия по предоставлению гражданам единовременной выплаты на приобретение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в собственност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ь жилого помещения, на соответствующий финансовый год и плановый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период.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pStyle w:val="837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  <w:r>
        <w:rPr>
          <w:rFonts w:ascii="Times New Roman" w:hAnsi="Times New Roman" w:cs="Times New Roman"/>
          <w:b w:val="0"/>
          <w:bCs w:val="0"/>
          <w:sz w:val="28"/>
          <w:szCs w:val="28"/>
        </w:rPr>
      </w:r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</w:t>
      </w:r>
      <w:r>
        <w:rPr>
          <w:rFonts w:ascii="Times New Roman" w:hAnsi="Times New Roman" w:cs="Times New Roman"/>
          <w:sz w:val="28"/>
          <w:szCs w:val="28"/>
        </w:rPr>
        <w:t xml:space="preserve">ый заместитель министра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undefined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Е.М. Москалева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Times New Roman">
    <w:panose1 w:val="02020603050405020304"/>
  </w:font>
  <w:font w:name="Segoe UI">
    <w:panose1 w:val="020B05020405040202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 w:customStyle="1">
    <w:name w:val="ConsPlusNormal"/>
    <w:pPr>
      <w:spacing w:after="0" w:line="240" w:lineRule="auto"/>
      <w:widowControl w:val="off"/>
    </w:pPr>
    <w:rPr>
      <w:rFonts w:ascii="Calibri" w:hAnsi="Calibri" w:cs="Calibri" w:eastAsiaTheme="minorEastAsia"/>
      <w:lang w:eastAsia="ru-RU"/>
    </w:rPr>
  </w:style>
  <w:style w:type="paragraph" w:styleId="837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lang w:eastAsia="ru-RU"/>
    </w:rPr>
  </w:style>
  <w:style w:type="paragraph" w:styleId="838">
    <w:name w:val="Balloon Text"/>
    <w:basedOn w:val="832"/>
    <w:link w:val="83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9" w:customStyle="1">
    <w:name w:val="Текст выноски Знак"/>
    <w:basedOn w:val="833"/>
    <w:link w:val="838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Борцова Юлия Михайловна</dc:creator>
  <cp:keywords/>
  <dc:description/>
  <cp:revision>5</cp:revision>
  <dcterms:created xsi:type="dcterms:W3CDTF">2024-10-18T02:57:00Z</dcterms:created>
  <dcterms:modified xsi:type="dcterms:W3CDTF">2025-10-17T07:46:25Z</dcterms:modified>
</cp:coreProperties>
</file>